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center"/>
        <w:textAlignment w:val="auto"/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吉林省中医药学会第九届骨伤专业委员会成立大会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《天池伤科流派诊治骨疾病临证经验与技术传承研修班》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ascii="Microsoft JhengHei"/>
          <w:b/>
          <w:sz w:val="20"/>
        </w:rPr>
      </w:pPr>
      <w:r>
        <w:rPr>
          <w:rFonts w:hint="eastAsia" w:ascii="Microsoft JhengHei" w:eastAsia="Microsoft JhengHei"/>
          <w:b/>
          <w:sz w:val="32"/>
        </w:rPr>
        <w:t>参  会  回  执</w:t>
      </w:r>
      <w:bookmarkStart w:id="0" w:name="_GoBack"/>
      <w:bookmarkEnd w:id="0"/>
    </w:p>
    <w:p>
      <w:pPr>
        <w:pStyle w:val="4"/>
        <w:spacing w:line="360" w:lineRule="auto"/>
        <w:rPr>
          <w:rFonts w:ascii="Microsoft JhengHei"/>
          <w:b/>
          <w:sz w:val="20"/>
        </w:rPr>
      </w:pPr>
    </w:p>
    <w:p>
      <w:pPr>
        <w:pStyle w:val="4"/>
        <w:spacing w:before="2" w:line="360" w:lineRule="auto"/>
        <w:rPr>
          <w:rFonts w:ascii="Microsoft JhengHei"/>
          <w:b/>
          <w:sz w:val="11"/>
        </w:rPr>
      </w:pPr>
    </w:p>
    <w:tbl>
      <w:tblPr>
        <w:tblStyle w:val="7"/>
        <w:tblW w:w="9113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260"/>
        <w:gridCol w:w="1034"/>
        <w:gridCol w:w="900"/>
        <w:gridCol w:w="900"/>
        <w:gridCol w:w="900"/>
        <w:gridCol w:w="1498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37" w:type="dxa"/>
          </w:tcPr>
          <w:p>
            <w:pPr>
              <w:pStyle w:val="12"/>
              <w:spacing w:before="104" w:line="360" w:lineRule="auto"/>
              <w:ind w:left="107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260" w:type="dxa"/>
          </w:tcPr>
          <w:p>
            <w:pPr>
              <w:pStyle w:val="12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034" w:type="dxa"/>
          </w:tcPr>
          <w:p>
            <w:pPr>
              <w:pStyle w:val="12"/>
              <w:spacing w:before="104" w:line="360" w:lineRule="auto"/>
              <w:ind w:left="107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900" w:type="dxa"/>
          </w:tcPr>
          <w:p>
            <w:pPr>
              <w:pStyle w:val="12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900" w:type="dxa"/>
          </w:tcPr>
          <w:p>
            <w:pPr>
              <w:pStyle w:val="12"/>
              <w:spacing w:before="104" w:line="360" w:lineRule="auto"/>
              <w:ind w:left="108"/>
              <w:rPr>
                <w:sz w:val="32"/>
              </w:rPr>
            </w:pPr>
            <w:r>
              <w:rPr>
                <w:sz w:val="32"/>
              </w:rPr>
              <w:t>民族</w:t>
            </w:r>
          </w:p>
        </w:tc>
        <w:tc>
          <w:tcPr>
            <w:tcW w:w="900" w:type="dxa"/>
          </w:tcPr>
          <w:p>
            <w:pPr>
              <w:pStyle w:val="12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98" w:type="dxa"/>
          </w:tcPr>
          <w:p>
            <w:pPr>
              <w:pStyle w:val="12"/>
              <w:spacing w:before="104" w:line="360" w:lineRule="auto"/>
              <w:ind w:left="107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  <w:tc>
          <w:tcPr>
            <w:tcW w:w="1584" w:type="dxa"/>
          </w:tcPr>
          <w:p>
            <w:pPr>
              <w:pStyle w:val="12"/>
              <w:spacing w:line="360" w:lineRule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37" w:type="dxa"/>
          </w:tcPr>
          <w:p>
            <w:pPr>
              <w:pStyle w:val="12"/>
              <w:spacing w:before="104" w:line="360" w:lineRule="auto"/>
              <w:ind w:left="107"/>
              <w:rPr>
                <w:sz w:val="32"/>
              </w:rPr>
            </w:pPr>
            <w:r>
              <w:rPr>
                <w:sz w:val="32"/>
              </w:rPr>
              <w:t>是否</w:t>
            </w:r>
          </w:p>
          <w:p>
            <w:pPr>
              <w:pStyle w:val="12"/>
              <w:spacing w:before="214" w:line="360" w:lineRule="auto"/>
              <w:ind w:left="107"/>
              <w:rPr>
                <w:sz w:val="32"/>
              </w:rPr>
            </w:pPr>
            <w:r>
              <w:rPr>
                <w:sz w:val="32"/>
              </w:rPr>
              <w:t>住宿</w:t>
            </w:r>
          </w:p>
        </w:tc>
        <w:tc>
          <w:tcPr>
            <w:tcW w:w="1260" w:type="dxa"/>
          </w:tcPr>
          <w:p>
            <w:pPr>
              <w:pStyle w:val="12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034" w:type="dxa"/>
          </w:tcPr>
          <w:p>
            <w:pPr>
              <w:pStyle w:val="12"/>
              <w:spacing w:before="104" w:line="360" w:lineRule="auto"/>
              <w:ind w:left="107"/>
              <w:rPr>
                <w:sz w:val="32"/>
              </w:rPr>
            </w:pPr>
            <w:r>
              <w:rPr>
                <w:sz w:val="32"/>
              </w:rPr>
              <w:t>邮箱</w:t>
            </w:r>
          </w:p>
        </w:tc>
        <w:tc>
          <w:tcPr>
            <w:tcW w:w="5782" w:type="dxa"/>
            <w:gridSpan w:val="5"/>
          </w:tcPr>
          <w:p>
            <w:pPr>
              <w:pStyle w:val="12"/>
              <w:spacing w:line="360" w:lineRule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3331" w:type="dxa"/>
            <w:gridSpan w:val="3"/>
          </w:tcPr>
          <w:p>
            <w:pPr>
              <w:pStyle w:val="12"/>
              <w:spacing w:before="107" w:line="360" w:lineRule="auto"/>
              <w:ind w:left="107"/>
              <w:rPr>
                <w:sz w:val="32"/>
              </w:rPr>
            </w:pPr>
            <w:r>
              <w:rPr>
                <w:sz w:val="32"/>
              </w:rPr>
              <w:t>工作单位及职务</w:t>
            </w:r>
          </w:p>
        </w:tc>
        <w:tc>
          <w:tcPr>
            <w:tcW w:w="5782" w:type="dxa"/>
            <w:gridSpan w:val="5"/>
          </w:tcPr>
          <w:p>
            <w:pPr>
              <w:pStyle w:val="12"/>
              <w:spacing w:line="360" w:lineRule="auto"/>
              <w:rPr>
                <w:rFonts w:ascii="Times New Roman"/>
                <w:sz w:val="30"/>
              </w:rPr>
            </w:pPr>
          </w:p>
        </w:tc>
      </w:tr>
    </w:tbl>
    <w:p>
      <w:pPr>
        <w:spacing w:line="360" w:lineRule="auto"/>
      </w:pPr>
    </w:p>
    <w:sectPr>
      <w:pgSz w:w="11910" w:h="16840"/>
      <w:pgMar w:top="1500" w:right="118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6D"/>
    <w:rsid w:val="00000891"/>
    <w:rsid w:val="0028226F"/>
    <w:rsid w:val="00291CE5"/>
    <w:rsid w:val="00374FD2"/>
    <w:rsid w:val="003E3372"/>
    <w:rsid w:val="00636B39"/>
    <w:rsid w:val="006F70D5"/>
    <w:rsid w:val="007D18BE"/>
    <w:rsid w:val="007F0831"/>
    <w:rsid w:val="00B2296D"/>
    <w:rsid w:val="00B9357E"/>
    <w:rsid w:val="00BC7303"/>
    <w:rsid w:val="00D075F9"/>
    <w:rsid w:val="00D82243"/>
    <w:rsid w:val="00E819EE"/>
    <w:rsid w:val="00EA2D43"/>
    <w:rsid w:val="00FE3466"/>
    <w:rsid w:val="125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465" w:right="1528"/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spacing w:line="485" w:lineRule="exact"/>
      <w:ind w:left="85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rPr>
      <w:sz w:val="32"/>
      <w:szCs w:val="3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字符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未处理的提及1"/>
    <w:basedOn w:val="8"/>
    <w:qFormat/>
    <w:uiPriority w:val="99"/>
    <w:rPr>
      <w:color w:val="605E5C"/>
      <w:shd w:val="clear" w:color="auto" w:fill="E1DFDD"/>
    </w:rPr>
  </w:style>
  <w:style w:type="character" w:customStyle="1" w:styleId="16">
    <w:name w:val="正文文本 字符"/>
    <w:basedOn w:val="8"/>
    <w:link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character" w:customStyle="1" w:styleId="1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545</Words>
  <Characters>3107</Characters>
  <Lines>25</Lines>
  <Paragraphs>7</Paragraphs>
  <TotalTime>3</TotalTime>
  <ScaleCrop>false</ScaleCrop>
  <LinksUpToDate>false</LinksUpToDate>
  <CharactersWithSpaces>3645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2021-10-07T00:59:00Z</dcterms:created>
  <dc:creator>Administrator</dc:creator>
  <cp:lastModifiedBy>吉林省中医药学会</cp:lastModifiedBy>
  <dcterms:modified xsi:type="dcterms:W3CDTF">2021-10-19T08:14:59Z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2019-10-21T00:00:00Z</vt:filetime>
  </property>
  <property fmtid="{D5CDD505-2E9C-101B-9397-08002B2CF9AE}" pid="4" name="KSOProductBuildVer">
    <vt:lpwstr>2052-11.1.0.9999</vt:lpwstr>
  </property>
  <property fmtid="{D5CDD505-2E9C-101B-9397-08002B2CF9AE}" pid="5" name="ICV">
    <vt:lpwstr>c398d4f583a34f8ba11d9cefb5286200</vt:lpwstr>
  </property>
</Properties>
</file>